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17" w:rsidRPr="000A6817" w:rsidRDefault="000A6817" w:rsidP="000A6817">
      <w:pPr>
        <w:pStyle w:val="Heading2"/>
        <w:rPr>
          <w:szCs w:val="22"/>
        </w:rPr>
      </w:pPr>
      <w:bookmarkStart w:id="0" w:name="_Toc451341930"/>
      <w:r w:rsidRPr="00F64907">
        <w:rPr>
          <w:szCs w:val="22"/>
        </w:rPr>
        <w:t>1.7 POLICY STATEMENT:</w:t>
      </w:r>
      <w:r w:rsidRPr="00F64907">
        <w:rPr>
          <w:szCs w:val="22"/>
        </w:rPr>
        <w:tab/>
      </w:r>
      <w:r w:rsidRPr="00F64907">
        <w:rPr>
          <w:szCs w:val="22"/>
        </w:rPr>
        <w:tab/>
      </w:r>
      <w:r w:rsidRPr="00F64907">
        <w:rPr>
          <w:szCs w:val="22"/>
        </w:rPr>
        <w:tab/>
        <w:t>Homework</w:t>
      </w:r>
      <w:bookmarkEnd w:id="0"/>
    </w:p>
    <w:p w:rsidR="000A6817" w:rsidRPr="00F64907" w:rsidRDefault="000A6817" w:rsidP="000A6817">
      <w:pPr>
        <w:rPr>
          <w:b/>
        </w:rPr>
      </w:pPr>
      <w:r w:rsidRPr="00F64907">
        <w:rPr>
          <w:b/>
        </w:rPr>
        <w:t>AIM:</w:t>
      </w:r>
    </w:p>
    <w:p w:rsidR="000A6817" w:rsidRPr="004C7BC9" w:rsidRDefault="000A6817" w:rsidP="000A6817">
      <w:pPr>
        <w:pStyle w:val="ListParagraph"/>
        <w:numPr>
          <w:ilvl w:val="0"/>
          <w:numId w:val="4"/>
        </w:numPr>
        <w:rPr>
          <w:szCs w:val="22"/>
        </w:rPr>
      </w:pPr>
      <w:r w:rsidRPr="004C7BC9">
        <w:rPr>
          <w:szCs w:val="22"/>
        </w:rPr>
        <w:t xml:space="preserve">For children to reinforce classroom learning and to develop life-long learning and good study habits. </w:t>
      </w:r>
    </w:p>
    <w:p w:rsidR="000A6817" w:rsidRPr="004C7BC9" w:rsidRDefault="000A6817" w:rsidP="000A6817">
      <w:pPr>
        <w:pStyle w:val="ListParagraph"/>
        <w:numPr>
          <w:ilvl w:val="0"/>
          <w:numId w:val="4"/>
        </w:numPr>
        <w:rPr>
          <w:szCs w:val="22"/>
        </w:rPr>
      </w:pPr>
      <w:r w:rsidRPr="004C7BC9">
        <w:rPr>
          <w:szCs w:val="22"/>
        </w:rPr>
        <w:t>To</w:t>
      </w:r>
      <w:r w:rsidRPr="004C7BC9">
        <w:rPr>
          <w:rFonts w:ascii="Helvetica Neue" w:hAnsi="Segoe UI" w:cs="Helvetica Neue" w:hint="cs"/>
          <w:sz w:val="20"/>
        </w:rPr>
        <w:t xml:space="preserve"> </w:t>
      </w:r>
      <w:r w:rsidRPr="004C7BC9">
        <w:t>support partnerships with parents by connecting families with the learning of their children.</w:t>
      </w:r>
      <w:bookmarkStart w:id="1" w:name="_GoBack"/>
      <w:bookmarkEnd w:id="1"/>
    </w:p>
    <w:p w:rsidR="000A6817" w:rsidRPr="004C7BC9" w:rsidRDefault="000A6817" w:rsidP="000A6817">
      <w:pPr>
        <w:rPr>
          <w:b/>
        </w:rPr>
      </w:pPr>
      <w:r w:rsidRPr="004C7BC9">
        <w:rPr>
          <w:b/>
        </w:rPr>
        <w:t>GUIDELINES:</w:t>
      </w:r>
    </w:p>
    <w:p w:rsidR="000A6817" w:rsidRPr="004C7BC9" w:rsidRDefault="000A6817" w:rsidP="000A6817">
      <w:pPr>
        <w:rPr>
          <w:b/>
        </w:rPr>
      </w:pPr>
      <w:r w:rsidRPr="004C7BC9">
        <w:rPr>
          <w:b/>
        </w:rPr>
        <w:t>Teachers will support students by ensuring:</w:t>
      </w:r>
    </w:p>
    <w:p w:rsidR="000A6817" w:rsidRPr="004C7BC9" w:rsidRDefault="000A6817" w:rsidP="000A6817">
      <w:pPr>
        <w:numPr>
          <w:ilvl w:val="0"/>
          <w:numId w:val="1"/>
        </w:numPr>
        <w:spacing w:after="0" w:line="240" w:lineRule="auto"/>
      </w:pPr>
      <w:r w:rsidRPr="004C7BC9">
        <w:t xml:space="preserve">homework is appropriate and relevant to classroom work and suit the students’ learning needs </w:t>
      </w:r>
    </w:p>
    <w:p w:rsidR="000A6817" w:rsidRPr="004C7BC9" w:rsidRDefault="000A6817" w:rsidP="000A6817">
      <w:pPr>
        <w:numPr>
          <w:ilvl w:val="0"/>
          <w:numId w:val="1"/>
        </w:numPr>
        <w:spacing w:after="0" w:line="240" w:lineRule="auto"/>
      </w:pPr>
      <w:proofErr w:type="gramStart"/>
      <w:r w:rsidRPr="004C7BC9">
        <w:t>homework</w:t>
      </w:r>
      <w:proofErr w:type="gramEnd"/>
      <w:r w:rsidRPr="004C7BC9">
        <w:t xml:space="preserve"> consists of revision and/or reinforcement activities that help consolidate the skills taught at school.</w:t>
      </w:r>
    </w:p>
    <w:p w:rsidR="000A6817" w:rsidRPr="004C7BC9" w:rsidRDefault="000A6817" w:rsidP="000A6817">
      <w:pPr>
        <w:numPr>
          <w:ilvl w:val="0"/>
          <w:numId w:val="1"/>
        </w:numPr>
        <w:spacing w:after="0" w:line="240" w:lineRule="auto"/>
      </w:pPr>
      <w:proofErr w:type="gramStart"/>
      <w:r w:rsidRPr="004C7BC9">
        <w:t>clear</w:t>
      </w:r>
      <w:proofErr w:type="gramEnd"/>
      <w:r w:rsidRPr="004C7BC9">
        <w:t xml:space="preserve"> expectations of the requirements of homework are provided to students and their parents.</w:t>
      </w:r>
    </w:p>
    <w:p w:rsidR="000A6817" w:rsidRPr="004C7BC9" w:rsidRDefault="000A6817" w:rsidP="000A6817">
      <w:pPr>
        <w:numPr>
          <w:ilvl w:val="0"/>
          <w:numId w:val="1"/>
        </w:numPr>
        <w:spacing w:after="0" w:line="240" w:lineRule="auto"/>
      </w:pPr>
      <w:proofErr w:type="gramStart"/>
      <w:r w:rsidRPr="004C7BC9">
        <w:t>homework</w:t>
      </w:r>
      <w:proofErr w:type="gramEnd"/>
      <w:r w:rsidRPr="004C7BC9">
        <w:t xml:space="preserve"> is designed to help students form good study habits, organisational and time management skills.</w:t>
      </w:r>
    </w:p>
    <w:p w:rsidR="000A6817" w:rsidRPr="004C7BC9" w:rsidRDefault="000A6817" w:rsidP="000A6817">
      <w:pPr>
        <w:numPr>
          <w:ilvl w:val="0"/>
          <w:numId w:val="1"/>
        </w:numPr>
        <w:spacing w:after="0" w:line="240" w:lineRule="auto"/>
      </w:pPr>
      <w:proofErr w:type="gramStart"/>
      <w:r w:rsidRPr="004C7BC9">
        <w:t>homework</w:t>
      </w:r>
      <w:proofErr w:type="gramEnd"/>
      <w:r w:rsidRPr="004C7BC9">
        <w:t xml:space="preserve"> is explained and corrected with timely feedback and support provided to the students.</w:t>
      </w:r>
    </w:p>
    <w:p w:rsidR="000A6817" w:rsidRPr="004C7BC9" w:rsidRDefault="000A6817" w:rsidP="000A6817">
      <w:pPr>
        <w:numPr>
          <w:ilvl w:val="0"/>
          <w:numId w:val="1"/>
        </w:numPr>
        <w:spacing w:after="0" w:line="240" w:lineRule="auto"/>
      </w:pPr>
      <w:r w:rsidRPr="004C7BC9">
        <w:t>Students are given enough time to complete homework, considering home obligations and extracurricular activities.</w:t>
      </w:r>
    </w:p>
    <w:p w:rsidR="000A6817" w:rsidRPr="004C7BC9" w:rsidRDefault="000A6817" w:rsidP="000A6817">
      <w:pPr>
        <w:rPr>
          <w:sz w:val="10"/>
        </w:rPr>
      </w:pPr>
    </w:p>
    <w:p w:rsidR="000A6817" w:rsidRPr="004C7BC9" w:rsidRDefault="000A6817" w:rsidP="000A6817">
      <w:pPr>
        <w:rPr>
          <w:b/>
        </w:rPr>
      </w:pPr>
      <w:r w:rsidRPr="004C7BC9">
        <w:rPr>
          <w:b/>
        </w:rPr>
        <w:t>Parents can support students by: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r w:rsidRPr="004C7BC9">
        <w:t>developing a positive and productive approach to homework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r w:rsidRPr="004C7BC9">
        <w:t>encouraging their child to set aside a time each school day to complete their homework tasks in order to develop good study habits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proofErr w:type="gramStart"/>
      <w:r w:rsidRPr="004C7BC9">
        <w:t>ensuring</w:t>
      </w:r>
      <w:proofErr w:type="gramEnd"/>
      <w:r w:rsidRPr="004C7BC9">
        <w:t xml:space="preserve"> there is a suitable working place for their child to complete the tasks.  An appropriate place is one that is well lit, with appropriate furniture and away from possible distractions such as TV.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proofErr w:type="gramStart"/>
      <w:r w:rsidRPr="004C7BC9">
        <w:t>demonstrating</w:t>
      </w:r>
      <w:proofErr w:type="gramEnd"/>
      <w:r w:rsidRPr="004C7BC9">
        <w:t xml:space="preserve"> an interest in the homework, by discussing it with their child in their first language, if English is not the main language spoken at home and linking it to previous experiences. 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proofErr w:type="gramStart"/>
      <w:r w:rsidRPr="004C7BC9">
        <w:t>providing</w:t>
      </w:r>
      <w:proofErr w:type="gramEnd"/>
      <w:r w:rsidRPr="004C7BC9">
        <w:t xml:space="preserve"> assistance where possible, but not doing too much.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proofErr w:type="gramStart"/>
      <w:r w:rsidRPr="004C7BC9">
        <w:t>being</w:t>
      </w:r>
      <w:proofErr w:type="gramEnd"/>
      <w:r w:rsidRPr="004C7BC9">
        <w:t xml:space="preserve"> aware of the teachers’ expectations.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r w:rsidRPr="004C7BC9">
        <w:t>talking to teachers about any concerns they have about the homework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proofErr w:type="gramStart"/>
      <w:r w:rsidRPr="004C7BC9">
        <w:t>informing</w:t>
      </w:r>
      <w:proofErr w:type="gramEnd"/>
      <w:r w:rsidRPr="004C7BC9">
        <w:t xml:space="preserve"> the teacher of circumstances that have prevented the child from completing the homework.</w:t>
      </w:r>
    </w:p>
    <w:p w:rsidR="000A6817" w:rsidRPr="004C7BC9" w:rsidRDefault="000A6817" w:rsidP="000A6817">
      <w:pPr>
        <w:numPr>
          <w:ilvl w:val="0"/>
          <w:numId w:val="2"/>
        </w:numPr>
        <w:spacing w:after="0" w:line="240" w:lineRule="auto"/>
      </w:pPr>
      <w:proofErr w:type="gramStart"/>
      <w:r w:rsidRPr="004C7BC9">
        <w:t>signing</w:t>
      </w:r>
      <w:proofErr w:type="gramEnd"/>
      <w:r w:rsidRPr="004C7BC9">
        <w:t xml:space="preserve"> the completed homework tasks where required.</w:t>
      </w:r>
    </w:p>
    <w:p w:rsidR="000A6817" w:rsidRPr="004C7BC9" w:rsidRDefault="000A6817" w:rsidP="000A6817"/>
    <w:p w:rsidR="000A6817" w:rsidRPr="004C7BC9" w:rsidRDefault="000A6817" w:rsidP="000A6817">
      <w:pPr>
        <w:rPr>
          <w:b/>
        </w:rPr>
      </w:pPr>
      <w:r w:rsidRPr="004C7BC9">
        <w:rPr>
          <w:b/>
        </w:rPr>
        <w:t>Students can take responsibility for their own learning by:</w:t>
      </w:r>
    </w:p>
    <w:p w:rsidR="000A6817" w:rsidRPr="004C7BC9" w:rsidRDefault="000A6817" w:rsidP="000A6817">
      <w:pPr>
        <w:pStyle w:val="ListParagraph"/>
        <w:numPr>
          <w:ilvl w:val="0"/>
          <w:numId w:val="3"/>
        </w:numPr>
        <w:rPr>
          <w:szCs w:val="22"/>
        </w:rPr>
      </w:pPr>
      <w:proofErr w:type="gramStart"/>
      <w:r w:rsidRPr="004C7BC9">
        <w:rPr>
          <w:szCs w:val="22"/>
        </w:rPr>
        <w:t>discussing</w:t>
      </w:r>
      <w:proofErr w:type="gramEnd"/>
      <w:r w:rsidRPr="004C7BC9">
        <w:rPr>
          <w:szCs w:val="22"/>
        </w:rPr>
        <w:t xml:space="preserve"> with their parents or caregivers, homework expectations.</w:t>
      </w:r>
    </w:p>
    <w:p w:rsidR="000A6817" w:rsidRPr="004C7BC9" w:rsidRDefault="000A6817" w:rsidP="000A6817">
      <w:pPr>
        <w:numPr>
          <w:ilvl w:val="0"/>
          <w:numId w:val="3"/>
        </w:numPr>
        <w:shd w:val="clear" w:color="auto" w:fill="FFFFFF"/>
        <w:spacing w:after="0" w:line="270" w:lineRule="atLeast"/>
        <w:rPr>
          <w:lang w:eastAsia="en-AU"/>
        </w:rPr>
      </w:pPr>
      <w:proofErr w:type="gramStart"/>
      <w:r w:rsidRPr="004C7BC9">
        <w:rPr>
          <w:lang w:eastAsia="en-AU"/>
        </w:rPr>
        <w:t>accepting</w:t>
      </w:r>
      <w:proofErr w:type="gramEnd"/>
      <w:r w:rsidRPr="004C7BC9">
        <w:rPr>
          <w:lang w:eastAsia="en-AU"/>
        </w:rPr>
        <w:t xml:space="preserve"> responsibility for the completion of homework tasks within set time frames.</w:t>
      </w:r>
    </w:p>
    <w:p w:rsidR="000A6817" w:rsidRPr="004C7BC9" w:rsidRDefault="000A6817" w:rsidP="000A6817">
      <w:pPr>
        <w:pStyle w:val="ListParagraph"/>
        <w:numPr>
          <w:ilvl w:val="0"/>
          <w:numId w:val="3"/>
        </w:numPr>
        <w:rPr>
          <w:szCs w:val="22"/>
        </w:rPr>
      </w:pPr>
      <w:proofErr w:type="gramStart"/>
      <w:r w:rsidRPr="004C7BC9">
        <w:rPr>
          <w:szCs w:val="22"/>
        </w:rPr>
        <w:t>seeking</w:t>
      </w:r>
      <w:proofErr w:type="gramEnd"/>
      <w:r w:rsidRPr="004C7BC9">
        <w:rPr>
          <w:szCs w:val="22"/>
        </w:rPr>
        <w:t xml:space="preserve"> assistance from the teacher when difficulties arise.</w:t>
      </w:r>
    </w:p>
    <w:p w:rsidR="000A6817" w:rsidRPr="004C7BC9" w:rsidRDefault="000A6817" w:rsidP="000A6817">
      <w:pPr>
        <w:pStyle w:val="ListParagraph"/>
        <w:numPr>
          <w:ilvl w:val="0"/>
          <w:numId w:val="3"/>
        </w:numPr>
        <w:rPr>
          <w:szCs w:val="22"/>
        </w:rPr>
      </w:pPr>
      <w:proofErr w:type="gramStart"/>
      <w:r w:rsidRPr="004C7BC9">
        <w:rPr>
          <w:szCs w:val="22"/>
          <w:lang w:val="en-AU" w:eastAsia="en-AU"/>
        </w:rPr>
        <w:t>organising</w:t>
      </w:r>
      <w:proofErr w:type="gramEnd"/>
      <w:r w:rsidRPr="004C7BC9">
        <w:rPr>
          <w:szCs w:val="22"/>
          <w:lang w:val="en-AU" w:eastAsia="en-AU"/>
        </w:rPr>
        <w:t xml:space="preserve"> their time to manage home obligations, participation in physical activity and sports, recreational and cultural activities.  </w:t>
      </w:r>
    </w:p>
    <w:p w:rsidR="000A6817" w:rsidRPr="004C7BC9" w:rsidRDefault="000A6817" w:rsidP="000A6817"/>
    <w:p w:rsidR="000A6817" w:rsidRPr="004C7BC9" w:rsidRDefault="000A6817" w:rsidP="000A6817">
      <w:r w:rsidRPr="004C7BC9">
        <w:t>These student guidelines will need to be adapted to suit the needs of Prep to Year 2 students.</w:t>
      </w:r>
    </w:p>
    <w:p w:rsidR="000A6817" w:rsidRPr="004C7BC9" w:rsidRDefault="000A6817" w:rsidP="000A6817"/>
    <w:p w:rsidR="000A6817" w:rsidRPr="004C7BC9" w:rsidRDefault="000A6817" w:rsidP="000A6817">
      <w:pPr>
        <w:shd w:val="clear" w:color="auto" w:fill="FFFFFF"/>
        <w:spacing w:after="300" w:line="270" w:lineRule="atLeast"/>
      </w:pPr>
      <w:r w:rsidRPr="004C7BC9">
        <w:t>The table below describes quality homework practice for the different year levels.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8949"/>
      </w:tblGrid>
      <w:tr w:rsidR="000A6817" w:rsidRPr="004C7BC9" w:rsidTr="00B60821">
        <w:trPr>
          <w:trHeight w:val="380"/>
        </w:trPr>
        <w:tc>
          <w:tcPr>
            <w:tcW w:w="1526" w:type="dxa"/>
          </w:tcPr>
          <w:p w:rsidR="000A6817" w:rsidRPr="004C7BC9" w:rsidRDefault="000A6817" w:rsidP="00B60821">
            <w:pPr>
              <w:spacing w:after="300" w:line="270" w:lineRule="atLeast"/>
              <w:rPr>
                <w:b/>
                <w:sz w:val="20"/>
              </w:rPr>
            </w:pPr>
            <w:r w:rsidRPr="004C7BC9">
              <w:rPr>
                <w:b/>
                <w:sz w:val="24"/>
              </w:rPr>
              <w:t>Year Level</w:t>
            </w:r>
          </w:p>
        </w:tc>
        <w:tc>
          <w:tcPr>
            <w:tcW w:w="9156" w:type="dxa"/>
          </w:tcPr>
          <w:p w:rsidR="000A6817" w:rsidRPr="004C7BC9" w:rsidRDefault="000A6817" w:rsidP="00B60821">
            <w:pPr>
              <w:spacing w:after="300" w:line="270" w:lineRule="atLeast"/>
              <w:rPr>
                <w:b/>
                <w:sz w:val="20"/>
              </w:rPr>
            </w:pPr>
            <w:r w:rsidRPr="004C7BC9">
              <w:rPr>
                <w:b/>
                <w:sz w:val="24"/>
              </w:rPr>
              <w:t>Homework</w:t>
            </w:r>
          </w:p>
        </w:tc>
      </w:tr>
      <w:tr w:rsidR="000A6817" w:rsidRPr="004C7BC9" w:rsidTr="00B60821">
        <w:tc>
          <w:tcPr>
            <w:tcW w:w="1526" w:type="dxa"/>
          </w:tcPr>
          <w:p w:rsidR="000A6817" w:rsidRPr="004C7BC9" w:rsidRDefault="000A6817" w:rsidP="00B60821">
            <w:pPr>
              <w:spacing w:after="300" w:line="270" w:lineRule="atLeast"/>
              <w:rPr>
                <w:sz w:val="20"/>
              </w:rPr>
            </w:pPr>
            <w:r w:rsidRPr="004C7BC9">
              <w:t>Prep to 4</w:t>
            </w:r>
          </w:p>
        </w:tc>
        <w:tc>
          <w:tcPr>
            <w:tcW w:w="9156" w:type="dxa"/>
          </w:tcPr>
          <w:p w:rsidR="000A6817" w:rsidRPr="004C7BC9" w:rsidRDefault="000A6817" w:rsidP="000A6817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C7BC9">
              <w:rPr>
                <w:rFonts w:ascii="Times New Roman" w:hAnsi="Times New Roman" w:cs="Times New Roman"/>
              </w:rPr>
              <w:t>can foster a sense of self-discipline and responsibility and prepare students for upper grades</w:t>
            </w:r>
          </w:p>
          <w:p w:rsidR="000A6817" w:rsidRPr="004C7BC9" w:rsidRDefault="000A6817" w:rsidP="000A6817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4C7BC9">
              <w:rPr>
                <w:rFonts w:ascii="Times New Roman" w:hAnsi="Times New Roman" w:cs="Times New Roman"/>
              </w:rPr>
              <w:t xml:space="preserve">enables the extension of class work by </w:t>
            </w:r>
            <w:proofErr w:type="spellStart"/>
            <w:r w:rsidRPr="004C7BC9">
              <w:rPr>
                <w:rFonts w:ascii="Times New Roman" w:hAnsi="Times New Roman" w:cs="Times New Roman"/>
              </w:rPr>
              <w:t>practising</w:t>
            </w:r>
            <w:proofErr w:type="spellEnd"/>
            <w:r w:rsidRPr="004C7BC9">
              <w:rPr>
                <w:rFonts w:ascii="Times New Roman" w:hAnsi="Times New Roman" w:cs="Times New Roman"/>
              </w:rPr>
              <w:t xml:space="preserve"> skills or gathering of extra information or materials</w:t>
            </w:r>
          </w:p>
          <w:p w:rsidR="000A6817" w:rsidRPr="004C7BC9" w:rsidRDefault="000A6817" w:rsidP="000A6817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eastAsiaTheme="minorHAnsi" w:hAnsi="Times New Roman" w:cs="Times New Roman"/>
              </w:rPr>
            </w:pPr>
            <w:r w:rsidRPr="004C7BC9">
              <w:rPr>
                <w:rFonts w:ascii="Times New Roman" w:hAnsi="Times New Roman" w:cs="Times New Roman"/>
              </w:rPr>
              <w:t>will mainly consist of daily reading to, with, and by parents/</w:t>
            </w:r>
            <w:proofErr w:type="spellStart"/>
            <w:r w:rsidRPr="004C7BC9">
              <w:rPr>
                <w:rFonts w:ascii="Times New Roman" w:hAnsi="Times New Roman" w:cs="Times New Roman"/>
              </w:rPr>
              <w:t>carer</w:t>
            </w:r>
            <w:proofErr w:type="spellEnd"/>
            <w:r w:rsidRPr="004C7BC9">
              <w:rPr>
                <w:rFonts w:ascii="Times New Roman" w:hAnsi="Times New Roman" w:cs="Times New Roman"/>
              </w:rPr>
              <w:t xml:space="preserve"> or older siblings</w:t>
            </w:r>
          </w:p>
        </w:tc>
      </w:tr>
      <w:tr w:rsidR="000A6817" w:rsidRPr="004C7BC9" w:rsidTr="00B60821">
        <w:tc>
          <w:tcPr>
            <w:tcW w:w="1526" w:type="dxa"/>
          </w:tcPr>
          <w:p w:rsidR="000A6817" w:rsidRPr="004C7BC9" w:rsidRDefault="000A6817" w:rsidP="00B60821">
            <w:pPr>
              <w:spacing w:after="300" w:line="270" w:lineRule="atLeast"/>
              <w:rPr>
                <w:sz w:val="20"/>
              </w:rPr>
            </w:pPr>
            <w:r w:rsidRPr="004C7BC9">
              <w:t>Grades 5&amp; 6</w:t>
            </w:r>
          </w:p>
        </w:tc>
        <w:tc>
          <w:tcPr>
            <w:tcW w:w="9156" w:type="dxa"/>
          </w:tcPr>
          <w:p w:rsidR="000A6817" w:rsidRPr="004C7BC9" w:rsidRDefault="000A6817" w:rsidP="000A6817">
            <w:pPr>
              <w:pStyle w:val="ListParagraph"/>
              <w:numPr>
                <w:ilvl w:val="0"/>
                <w:numId w:val="6"/>
              </w:numPr>
              <w:spacing w:before="210" w:line="270" w:lineRule="atLeast"/>
              <w:ind w:left="317" w:hanging="283"/>
            </w:pPr>
            <w:r w:rsidRPr="004C7BC9">
              <w:t>should include daily independent reading</w:t>
            </w:r>
          </w:p>
          <w:p w:rsidR="000A6817" w:rsidRPr="004C7BC9" w:rsidRDefault="000A6817" w:rsidP="000A6817">
            <w:pPr>
              <w:pStyle w:val="ListParagraph"/>
              <w:numPr>
                <w:ilvl w:val="0"/>
                <w:numId w:val="6"/>
              </w:numPr>
              <w:spacing w:after="300" w:line="270" w:lineRule="atLeast"/>
              <w:ind w:left="317" w:hanging="317"/>
              <w:rPr>
                <w:sz w:val="20"/>
              </w:rPr>
            </w:pPr>
            <w:r w:rsidRPr="004C7BC9">
              <w:t>may extend class work, projects and assignments</w:t>
            </w:r>
          </w:p>
        </w:tc>
      </w:tr>
    </w:tbl>
    <w:p w:rsidR="000A6817" w:rsidRDefault="000A6817"/>
    <w:sectPr w:rsidR="000A6817" w:rsidSect="000A6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425"/>
    <w:multiLevelType w:val="multilevel"/>
    <w:tmpl w:val="BDB45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FF0227"/>
    <w:multiLevelType w:val="multilevel"/>
    <w:tmpl w:val="D30C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E3A34"/>
    <w:multiLevelType w:val="hybridMultilevel"/>
    <w:tmpl w:val="470ADC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3B0CF7"/>
    <w:multiLevelType w:val="multilevel"/>
    <w:tmpl w:val="52CC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DB2893"/>
    <w:multiLevelType w:val="hybridMultilevel"/>
    <w:tmpl w:val="5ED44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452A"/>
    <w:multiLevelType w:val="hybridMultilevel"/>
    <w:tmpl w:val="C9D20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17"/>
    <w:rsid w:val="000A6817"/>
    <w:rsid w:val="006A0285"/>
    <w:rsid w:val="00853AB8"/>
    <w:rsid w:val="00E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D060-2CB5-4528-90E7-F6F3447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68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817"/>
    <w:rPr>
      <w:rFonts w:ascii="Times New Roman" w:eastAsia="Times New Roman" w:hAnsi="Times New Roman" w:cs="Times New Roman"/>
      <w:b/>
      <w:caps/>
      <w:szCs w:val="20"/>
    </w:rPr>
  </w:style>
  <w:style w:type="paragraph" w:styleId="ListParagraph">
    <w:name w:val="List Paragraph"/>
    <w:basedOn w:val="Normal"/>
    <w:uiPriority w:val="34"/>
    <w:qFormat/>
    <w:rsid w:val="000A6817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val="en-US"/>
    </w:rPr>
  </w:style>
  <w:style w:type="paragraph" w:styleId="NoSpacing">
    <w:name w:val="No Spacing"/>
    <w:link w:val="NoSpacingChar"/>
    <w:uiPriority w:val="1"/>
    <w:qFormat/>
    <w:rsid w:val="000A681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6817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0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A</dc:creator>
  <cp:keywords/>
  <dc:description/>
  <cp:lastModifiedBy>Lili A</cp:lastModifiedBy>
  <cp:revision>1</cp:revision>
  <dcterms:created xsi:type="dcterms:W3CDTF">2016-11-01T07:16:00Z</dcterms:created>
  <dcterms:modified xsi:type="dcterms:W3CDTF">2016-11-01T07:17:00Z</dcterms:modified>
</cp:coreProperties>
</file>